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Pr="001B7267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1B7267">
        <w:rPr>
          <w:rFonts w:cs="Calibri"/>
          <w:noProof/>
        </w:rPr>
        <w:drawing>
          <wp:inline distT="0" distB="0" distL="0" distR="0" wp14:anchorId="42A2DC4F" wp14:editId="7CEA9292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УКРАЇНА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ІЛЛІНІВСЬКА СІЛЬСЬКА РАДА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КОСТЯНТИНІВСЬКОГО РАЙОНУ</w:t>
      </w:r>
    </w:p>
    <w:p w:rsidR="00047E50" w:rsidRPr="001B7267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ДОНЕЦЬКОЇ ОБЛАСТІ</w:t>
      </w:r>
    </w:p>
    <w:p w:rsidR="00047E50" w:rsidRPr="001B7267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1B726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ВІДДІЛ ОСВІТИ</w:t>
      </w:r>
    </w:p>
    <w:p w:rsidR="00047E50" w:rsidRPr="001B7267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Pr="001B7267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вул.Адміністративна42/3, с. </w:t>
      </w:r>
      <w:proofErr w:type="spellStart"/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Іллінів</w:t>
      </w:r>
      <w:r w:rsidR="003C782B" w:rsidRPr="001B7267">
        <w:rPr>
          <w:rFonts w:ascii="Times New Roman CYR" w:hAnsi="Times New Roman CYR" w:cs="Times New Roman CYR"/>
          <w:sz w:val="20"/>
          <w:szCs w:val="20"/>
          <w:lang w:val="uk-UA"/>
        </w:rPr>
        <w:t>ка</w:t>
      </w:r>
      <w:proofErr w:type="spellEnd"/>
      <w:r w:rsidR="003C782B" w:rsidRPr="001B7267">
        <w:rPr>
          <w:rFonts w:ascii="Times New Roman CYR" w:hAnsi="Times New Roman CYR" w:cs="Times New Roman CYR"/>
          <w:sz w:val="20"/>
          <w:szCs w:val="20"/>
          <w:lang w:val="uk-UA"/>
        </w:rPr>
        <w:t>, Донецька область,85143  тел</w:t>
      </w: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 w:rsidRPr="001B7267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1B7267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1B7267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1B7267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1B7267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 w:rsidRPr="001B7267">
        <w:rPr>
          <w:rFonts w:ascii="Times New Roman" w:hAnsi="Times New Roman"/>
          <w:sz w:val="20"/>
          <w:szCs w:val="20"/>
          <w:lang w:val="uk-UA"/>
        </w:rPr>
        <w:t xml:space="preserve">  </w:t>
      </w:r>
      <w:r w:rsidRPr="001B7267"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 w:rsidRPr="001B7267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 w:rsidRPr="001B7267"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Pr="001B7267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4081" w:type="dxa"/>
        <w:tblLayout w:type="fixed"/>
        <w:tblLook w:val="00A0" w:firstRow="1" w:lastRow="0" w:firstColumn="1" w:lastColumn="0" w:noHBand="0" w:noVBand="0"/>
      </w:tblPr>
      <w:tblGrid>
        <w:gridCol w:w="1077"/>
        <w:gridCol w:w="1351"/>
        <w:gridCol w:w="708"/>
        <w:gridCol w:w="945"/>
      </w:tblGrid>
      <w:tr w:rsidR="00024831" w:rsidRPr="001B7267" w:rsidTr="00B36CAF">
        <w:trPr>
          <w:trHeight w:val="97"/>
        </w:trPr>
        <w:tc>
          <w:tcPr>
            <w:tcW w:w="1077" w:type="dxa"/>
          </w:tcPr>
          <w:p w:rsidR="00024831" w:rsidRPr="001B7267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267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1B7267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1B7267" w:rsidRDefault="004C48A0" w:rsidP="004C48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26</w:t>
            </w:r>
            <w:r w:rsidR="00235C84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  <w:r w:rsidR="00235C84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B36CAF" w:rsidRPr="001B7267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B7267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1B7267" w:rsidRDefault="004C48A0" w:rsidP="00BF2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98</w:t>
            </w:r>
            <w:r w:rsidR="00BF2E6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7</w:t>
            </w:r>
          </w:p>
        </w:tc>
      </w:tr>
      <w:tr w:rsidR="00024831" w:rsidRPr="001B7267" w:rsidTr="00B36CAF">
        <w:trPr>
          <w:trHeight w:val="91"/>
        </w:trPr>
        <w:tc>
          <w:tcPr>
            <w:tcW w:w="1077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1B7267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1B7267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Pr="001B7267" w:rsidRDefault="00B36CAF" w:rsidP="00B36CA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36CAF" w:rsidRPr="001B7267" w:rsidRDefault="00B36CAF" w:rsidP="00B36CA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36CAF" w:rsidRPr="001B7267" w:rsidRDefault="008D0F5C" w:rsidP="008D0F5C">
      <w:pPr>
        <w:spacing w:after="0"/>
        <w:ind w:left="6372" w:firstLine="3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>Керівникам закладів загальної середньої освіти</w:t>
      </w:r>
    </w:p>
    <w:p w:rsidR="00B36CAF" w:rsidRPr="001B7267" w:rsidRDefault="00B36CAF" w:rsidP="00B36CA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BF2E68" w:rsidRDefault="00BF2E68" w:rsidP="00BF2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 w:eastAsia="uk-UA"/>
        </w:rPr>
        <w:t>проект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«Положення про бібліотеку</w:t>
      </w:r>
    </w:p>
    <w:p w:rsidR="00BF2E68" w:rsidRDefault="00BF2E68" w:rsidP="00BF2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закладу загальної середньої освіти»</w:t>
      </w:r>
    </w:p>
    <w:p w:rsidR="00BF2E68" w:rsidRDefault="00BF2E68" w:rsidP="00BF2E6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bookmarkEnd w:id="0"/>
    <w:p w:rsidR="00BF2E68" w:rsidRDefault="00BF2E68" w:rsidP="00BF2E68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BF2E68" w:rsidRDefault="00BF2E68" w:rsidP="00BF2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Державна науково-педагогічна бібліотека України імені </w:t>
      </w:r>
      <w:proofErr w:type="spellStart"/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В. О. Сухомлинськ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ого спільно з Державною науковою установою «Інститут модернізації змісту освіти» Міністерства освіти і науки України розробили </w:t>
      </w: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>проект</w:t>
      </w: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«Положення про бібліотеку закладу загальної середньої освіти».</w:t>
      </w:r>
    </w:p>
    <w:p w:rsidR="00BF2E68" w:rsidRDefault="00BF2E68" w:rsidP="00BF2E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Просимо шкільних бібліотекарів опрацювати даний варіант «Положення про бібліотеку закладу загальної середньої освіти» та надати до </w:t>
      </w:r>
      <w:r>
        <w:rPr>
          <w:rFonts w:ascii="Times New Roman" w:eastAsia="SimSun" w:hAnsi="Times New Roman"/>
          <w:b/>
          <w:kern w:val="2"/>
          <w:sz w:val="24"/>
          <w:szCs w:val="24"/>
          <w:lang w:val="uk-UA" w:eastAsia="zh-CN"/>
        </w:rPr>
        <w:t>15 жовтня 2019 р.</w:t>
      </w:r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свої пропозиції та зауваження на електронну адресу: </w:t>
      </w:r>
      <w:r>
        <w:rPr>
          <w:rFonts w:ascii="Times New Roman" w:eastAsia="SimSun" w:hAnsi="Times New Roman"/>
          <w:kern w:val="2"/>
          <w:sz w:val="24"/>
          <w:szCs w:val="24"/>
          <w:lang w:eastAsia="zh-CN"/>
        </w:rPr>
        <w:t> </w:t>
      </w:r>
      <w:hyperlink r:id="rId8" w:history="1">
        <w:r>
          <w:rPr>
            <w:rStyle w:val="a4"/>
            <w:rFonts w:ascii="Times New Roman" w:eastAsia="SimSun" w:hAnsi="Times New Roman"/>
            <w:kern w:val="2"/>
            <w:sz w:val="24"/>
            <w:szCs w:val="24"/>
            <w:lang w:eastAsia="zh-CN"/>
          </w:rPr>
          <w:t>karpenko.</w:t>
        </w:r>
        <w:r>
          <w:rPr>
            <w:rStyle w:val="a4"/>
            <w:rFonts w:ascii="Times New Roman" w:eastAsia="SimSun" w:hAnsi="Times New Roman"/>
            <w:kern w:val="2"/>
            <w:sz w:val="24"/>
            <w:szCs w:val="24"/>
            <w:lang w:val="en-US" w:eastAsia="zh-CN"/>
          </w:rPr>
          <w:t>oktim</w:t>
        </w:r>
        <w:r>
          <w:rPr>
            <w:rStyle w:val="a4"/>
            <w:rFonts w:ascii="Times New Roman" w:eastAsia="SimSun" w:hAnsi="Times New Roman"/>
            <w:kern w:val="2"/>
            <w:sz w:val="24"/>
            <w:szCs w:val="24"/>
            <w:lang w:eastAsia="zh-CN"/>
          </w:rPr>
          <w:t>@gmail.com</w:t>
        </w:r>
      </w:hyperlink>
      <w:r>
        <w:rPr>
          <w:rFonts w:ascii="Times New Roman" w:eastAsia="SimSun" w:hAnsi="Times New Roman"/>
          <w:kern w:val="2"/>
          <w:sz w:val="24"/>
          <w:szCs w:val="24"/>
          <w:lang w:val="uk-UA" w:eastAsia="zh-CN"/>
        </w:rPr>
        <w:t xml:space="preserve"> за формою (додаток).</w:t>
      </w:r>
    </w:p>
    <w:p w:rsidR="00BF2E68" w:rsidRDefault="00BF2E68" w:rsidP="00BF2E68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val="uk-UA" w:eastAsia="zh-CN"/>
        </w:rPr>
      </w:pPr>
    </w:p>
    <w:p w:rsidR="00E70FEF" w:rsidRPr="004C48A0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FEF" w:rsidRPr="001B7267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Pr="001B7267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 </w:t>
      </w:r>
      <w:r w:rsidR="00CC7986" w:rsidRPr="001B7267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36CAF" w:rsidRPr="001B7267">
        <w:rPr>
          <w:rFonts w:ascii="Times New Roman" w:hAnsi="Times New Roman"/>
          <w:sz w:val="24"/>
          <w:szCs w:val="24"/>
          <w:lang w:val="uk-UA"/>
        </w:rPr>
        <w:tab/>
      </w:r>
      <w:r w:rsidR="00B36CAF" w:rsidRPr="001B7267">
        <w:rPr>
          <w:rFonts w:ascii="Times New Roman" w:hAnsi="Times New Roman"/>
          <w:sz w:val="24"/>
          <w:szCs w:val="24"/>
          <w:lang w:val="uk-UA"/>
        </w:rPr>
        <w:tab/>
      </w:r>
      <w:r w:rsidR="00CC7986" w:rsidRPr="001B726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1B7267">
        <w:rPr>
          <w:rFonts w:ascii="Times New Roman" w:hAnsi="Times New Roman"/>
          <w:sz w:val="24"/>
          <w:szCs w:val="24"/>
          <w:lang w:val="uk-UA"/>
        </w:rPr>
        <w:t>Н.В.Сидорчук</w:t>
      </w:r>
    </w:p>
    <w:p w:rsidR="008D0F5C" w:rsidRPr="001B7267" w:rsidRDefault="008D0F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726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5C58" w:rsidRPr="001B7267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B7267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B7267">
        <w:rPr>
          <w:rFonts w:ascii="Times New Roman" w:hAnsi="Times New Roman"/>
          <w:sz w:val="20"/>
          <w:szCs w:val="20"/>
          <w:lang w:val="uk-UA"/>
        </w:rPr>
        <w:t>0666934074</w:t>
      </w:r>
    </w:p>
    <w:p w:rsidR="00A057E6" w:rsidRDefault="00A057E6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BF2E68" w:rsidRDefault="00BF2E6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br w:type="page"/>
      </w:r>
    </w:p>
    <w:p w:rsidR="00BF2E68" w:rsidRDefault="00BF2E68" w:rsidP="00BF2E68">
      <w:pPr>
        <w:shd w:val="clear" w:color="auto" w:fill="FFFFFF"/>
        <w:spacing w:after="0" w:line="240" w:lineRule="auto"/>
        <w:ind w:firstLine="6804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" w:name="_Hlk19623718"/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Додаток</w:t>
      </w:r>
    </w:p>
    <w:p w:rsidR="00BF2E68" w:rsidRDefault="00BF2E68" w:rsidP="00BF2E68">
      <w:pPr>
        <w:shd w:val="clear" w:color="auto" w:fill="FFFFFF"/>
        <w:spacing w:after="0" w:line="240" w:lineRule="auto"/>
        <w:ind w:firstLine="680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до листа ДОНОБЛІППО</w:t>
      </w:r>
    </w:p>
    <w:p w:rsidR="00BF2E68" w:rsidRDefault="00BF2E68" w:rsidP="00BF2E68">
      <w:pPr>
        <w:shd w:val="clear" w:color="auto" w:fill="FFFFFF"/>
        <w:spacing w:after="0" w:line="240" w:lineRule="auto"/>
        <w:ind w:firstLine="680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 24.09.2019  № 927/15</w:t>
      </w:r>
    </w:p>
    <w:bookmarkEnd w:id="1"/>
    <w:p w:rsidR="00BF2E68" w:rsidRDefault="00BF2E68" w:rsidP="00BF2E68">
      <w:pPr>
        <w:shd w:val="clear" w:color="auto" w:fill="FFFFFF"/>
        <w:spacing w:after="0" w:line="240" w:lineRule="auto"/>
        <w:ind w:firstLine="42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F2E68" w:rsidRDefault="00BF2E68" w:rsidP="00BF2E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Порівняльна таблиця до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BF2E68" w:rsidRDefault="00BF2E68" w:rsidP="00BF2E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«Положення про бібліотеку закладу загальної середньої освіти»</w:t>
      </w:r>
    </w:p>
    <w:p w:rsidR="00BF2E68" w:rsidRDefault="00BF2E68" w:rsidP="00BF2E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F2E68" w:rsidTr="00BF2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68" w:rsidRDefault="00BF2E6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Зміст пункту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положення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68" w:rsidRDefault="00BF2E6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  <w:t>Зміст запропонованих пропозицій</w:t>
            </w:r>
          </w:p>
        </w:tc>
      </w:tr>
      <w:tr w:rsidR="00BF2E68" w:rsidTr="00BF2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8" w:rsidRDefault="00BF2E6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8" w:rsidRDefault="00BF2E6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BF2E68" w:rsidTr="00BF2E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8" w:rsidRDefault="00BF2E6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68" w:rsidRDefault="00BF2E68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F2E68" w:rsidRDefault="00BF2E68" w:rsidP="00BF2E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Пропозиції підготовлено: ПІБ, місце роботи, посада, електронна адреса, мобільний телефон. </w:t>
      </w:r>
    </w:p>
    <w:p w:rsidR="00BF2E68" w:rsidRDefault="00BF2E68" w:rsidP="00BF2E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uk-UA" w:eastAsia="en-US"/>
        </w:rPr>
      </w:pPr>
    </w:p>
    <w:p w:rsidR="00BF2E68" w:rsidRDefault="00BF2E68" w:rsidP="00BF2E6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F2E68" w:rsidRDefault="00BF2E68" w:rsidP="00BF2E6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</w:p>
    <w:p w:rsidR="00BF2E68" w:rsidRDefault="00BF2E68" w:rsidP="00BF2E6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Положення про бібліотеку закладу загальної середньої освіти</w:t>
      </w:r>
    </w:p>
    <w:p w:rsidR="00BF2E68" w:rsidRDefault="00BF2E68" w:rsidP="00BF2E68">
      <w:pPr>
        <w:spacing w:after="0"/>
        <w:ind w:firstLine="72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F2E68" w:rsidRDefault="00BF2E68" w:rsidP="00BF2E68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Загальні положення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Це Положення визначає головну мету та основні засади діяльності бібліотеки закладу загальної середньої освіти (далі – Бібліотека) державної або комунальної форми власності.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Бібліотека – обов’язковий структурний підрозділ закладу загальної середньої освіти (далі – ЗЗСО), головною метою якого є інформаційне забезпечення освітнього процесу та сприяння формуванню ключових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особистості.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Бібліотека діє на основі власного положення, що розробляється та затверджується її засновником відповідно до цього Положення.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Діяльність Бібліотеки ґрунтується на принципах демократії, гуманізму, загальнодоступності, пріоритету загальнолюдських цінностей, громадянськості та патріотизму, вільного розвитку особистості.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У своїй діяльності Бібліотека керується Конституцією України, законами України, нормативно-правовими актами в галузі освіти, науки, культури та бібліотечної справи.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Діяльність Бібліотеки визначає Статут ЗЗСО, його перспективні та річні плани.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Правове, організаційне та матеріально-технічне забезпечення Бібліотеки здійснює ЗЗСО.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Фінансування Бібліотеки забезпечується за державного й місцевих бюджетів.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9. Бібліотека у своїй діяльності взаємодіє з педагогічним колективом, органами учнівського самоврядування, головним галузевим координаційним науково-методичним центром – Державною науково-педагогічною бібліотекою України імені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 О. Сухомлинськ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ого, іншими бібліотеками ЗЗСО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району (міста), бібліотеками інших систем, громадськими об’єднаннями, органами місцевого самоврядування.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2E68" w:rsidRDefault="00BF2E68" w:rsidP="00BF2E68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Основні завдання та зміст роботи</w:t>
      </w:r>
    </w:p>
    <w:p w:rsidR="00BF2E68" w:rsidRDefault="00BF2E68" w:rsidP="00BF2E68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1.Основні завдання Бібліотеки: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функціонування як сучасного бібліотечно-інформаційного центру ЗЗСО;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формування бібліотечно-інформаційних ресурсів відповідно до профілю освітньої діяльності ЗЗСО та інформаційних потреб користувачів;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сприяння підвищенню якості освіти шляхом комплексного бібліотечного, інформаційного та довідково-бібліографічного обслуговування користувачів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4)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забезпечення вільного доступу до бібліотечно-інформаційних ресурсів та мережі Інтернет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впровадження нових бібліотечних послуг на основі інформаційно-комунікаційних технологій;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6) сприяння національно-патріотичному вихованню учнів (вихованців), культурному та духовному розвитку особистості, розвитку її творчого потенціалу, підтримці інтересу до читання, формуванню інформаційної культури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медіаграмотності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профорієнтаційному визначенню, організації змістовного дозвілля учасників освітнього процесу;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сприяння підготовці молодого покоління до життєдіяльності в інформаційному суспільстві;</w:t>
      </w:r>
    </w:p>
    <w:p w:rsidR="00BF2E68" w:rsidRDefault="00BF2E68" w:rsidP="00BF2E68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 створення комфортного середовища для розвитку професійних та особистих комунікацій учасників освітнього процесу.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2.Зміст роботи Бібліотеки: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1) формування універсального бібліотечного фонду на різних носіях інформації;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створення окремого фонду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медіаресурсів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медіатеки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який містить інформаційні ресурси в електронному вигляді (енциклопедії, довідники, словники, мультимедійні навчальні програми, електронні періодичні видання, додатки до періодичних видань, електронні версії періодичних видань, інформаційно-бібліографічні бази даних, аудіовізуальні матеріали, електронні засоби навчання, розвиваючі комп'ютерні ігри тощо);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організація бібліотечного фонду, забезпечення його раціонального розміщення й зберігання з урахуванням санітарно-гігієнічних вимог і нормативно-правових документів;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4) систематичний аналіз використання бібліотечного фонду та забезпечення його популяризації;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здійснення традиційного та електронного (за наявності системи автоматизації бібліотек) обліку документів, що надійшли до фонду Бібліотеки;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 створення та ведення довідково-пошукового апарату бібліотечного фонду в традиційному та/або електронному вигляді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 xml:space="preserve">каталогів (абеткового, систематичного), картотек (систематичної картотеки статей, тематичних картотек), баз і банків даних та ін.;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здійснення реєстрації та обліку користувачів (створення електронної бази даних користувачів);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 вивчення інформаційних потреб користувачів та проведення моніторингу читацької активності;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9) диференційоване бібліотечне, інформаційне та довідково-бібліографічне обслуговування користувачів Бібліотеки із застосуванням сучасних форм і методів роботи, зокрема: інформування про нові надходження літератури з різних галузей знань, підготовка бібліографічних видань (інформаційних і рекомендаційних бібліографічних списків, бібліографічних покажчиків, бібліографічних оглядів літератури з актуальних питань), організація тематичних виставок та експозицій нових надходжень літератури (у тому числі віртуальних);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10) сприяння формуванню інформаційної культури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медіаграмотності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користувачів;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11) здійснення соціокультурної діяльності (у тому числі з використанням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медіаресурсів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), популяризація книги й читання, підвищення престижу освіченості та культурності;</w:t>
      </w:r>
    </w:p>
    <w:p w:rsidR="00BF2E68" w:rsidRDefault="00BF2E68" w:rsidP="00BF2E68">
      <w:pPr>
        <w:tabs>
          <w:tab w:val="left" w:pos="93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12) формування позитивного іміджу Бібліотеки через популяризацію її діяльності;</w:t>
      </w:r>
    </w:p>
    <w:p w:rsidR="00BF2E68" w:rsidRDefault="00BF2E68" w:rsidP="00BF2E68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13) здійснення інформаційної підтримки та супроводу функціонування веб-сайту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веб-сторінки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Бібліотеки;</w:t>
      </w:r>
    </w:p>
    <w:p w:rsidR="00BF2E68" w:rsidRDefault="00BF2E68" w:rsidP="00BF2E68">
      <w:pPr>
        <w:tabs>
          <w:tab w:val="left" w:pos="93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14) надання допомоги батькам у залученні дітей до читання;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15) координація й кооперація діяльності з іншими бібліотеками щодо спільних дій і заходів у освітній діяльності та організації дозвілля;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2E68" w:rsidRDefault="00BF2E68" w:rsidP="00BF2E68">
      <w:pPr>
        <w:tabs>
          <w:tab w:val="left" w:pos="900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Управління, структура і штати</w:t>
      </w:r>
    </w:p>
    <w:p w:rsidR="00BF2E68" w:rsidRDefault="00BF2E68" w:rsidP="00BF2E68">
      <w:pPr>
        <w:tabs>
          <w:tab w:val="left" w:pos="900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Управління Бібліотекою здійснює директор ЗЗСО відповідно до чинного законодавства України в галузі освіти і культури.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 Безпосереднє керівництво Бібліотекою забезпечує завідувач бібліотеки (бібліотекар), який підпорядковується директору і відповідає за ефективність діяльності бібліотеки.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Працівників Бібліотеки призначають і звільняють за наказом директора ЗЗСО.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Працівники Бібліотеки повинні мати фахову або педагогічну освіту.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Структуру і штати Бібліотеки визначають відповідно до штатного розпису навчального закладу, розробленого на основі Типових штатних нормативів ЗЗСО.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Умови та порядок оплати праці бібліотечних працівників визначаються відповідно до чинного законодавства.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Планово-звітна документація Бібліотеки затверджується директором ЗЗСО.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Перелік основних послуг та умови їх надання визначаються правилами користування Бібліотекою, розробленими на основі Типових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правил користування бібліотеками в Україні та </w:t>
      </w:r>
      <w:r>
        <w:rPr>
          <w:rFonts w:ascii="Times New Roman" w:hAnsi="Times New Roman"/>
          <w:sz w:val="28"/>
          <w:szCs w:val="28"/>
          <w:lang w:val="uk-UA"/>
        </w:rPr>
        <w:t>затвердженими директором ЗЗСО.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Режим роботи Бібліотеки встановлює директор ЗЗСО відповідно до правил внутрішнього трудового розпорядку з урахуванням змінності навчання.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 Один раз на місяць у Бібліотеці проводять санітарний день, у який користувачів не обслуговують.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trike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 З метою забезпечення підвищення фахового рівня працівників Бібліотеки за межами ЗЗСО один раз на місяць може бути встановлено методичний день, що відображено у Колективному договорі та щорічному плані роботи Бібліотеки.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Бібліотека має штамп зі своєю повною назвою.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 Приміщення Бібліотеки забороняється використовувати для робіт і заходів, не пов’язаних з освітнім процесом. (Забороняється використовувати приміщення Бібліотеки для робіт і заходів, не пов’язаних з освітнім процесом).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2E68" w:rsidRDefault="00BF2E68" w:rsidP="00BF2E68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ІV. Права та зобов’язання Бібліотеки </w:t>
      </w:r>
    </w:p>
    <w:p w:rsidR="00BF2E68" w:rsidRDefault="00BF2E68" w:rsidP="00BF2E68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Бібліотека у порядку, передбаченому Статутом ЗЗСО, має право на: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визначення змісту і форм своєї діяльності відповідно до завдань цього Положення;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участь у розробці освітніх проектів ЗЗСО;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3) визначення потреб Бібліотеки в обладнанні, технічних засобах та інших ресурсах, необхідних для її успішного функціонування;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співпрацю з іншими бібліотеками, установами й організаціями України та зарубіжних держав;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участь у реалізації державних і регіональних освітніх програм й програм розвитку бібліотечної справи у межах своєї компетенції;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 обробку персональних даних користувачів відповідно до законодавства;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визначення виду й розміру компенсаційного збитку за втрачені користувачем документи з бібліотечного фонду;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Бібліотека зобов'язана: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1) сприяти створенню оптимальних умов для реалізації освітніх і виховних завдань ЗЗСО;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підвищувати рівень бібліотечного обслуговування та інформувати користувачів про всі види послуг;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забезпечувати захист електронних ресурсів від несанкціонованого доступу до комп’ютерів і комп’ютерної мережі;</w:t>
      </w:r>
    </w:p>
    <w:p w:rsidR="00BF2E68" w:rsidRDefault="00BF2E68" w:rsidP="00BF2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дбати про культуру обслуговування користувачів;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5) забезпечувати належні санітарно-гігієнічні умови для користувачів.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2E68" w:rsidRDefault="00BF2E68" w:rsidP="00BF2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2" w:name="o58"/>
      <w:bookmarkEnd w:id="2"/>
      <w:r>
        <w:rPr>
          <w:rFonts w:ascii="Times New Roman" w:hAnsi="Times New Roman"/>
          <w:b/>
          <w:sz w:val="28"/>
          <w:szCs w:val="28"/>
          <w:lang w:val="uk-UA"/>
        </w:rPr>
        <w:t xml:space="preserve">V. Права та обов’язки працівників Бібліотеки </w:t>
      </w:r>
    </w:p>
    <w:p w:rsidR="00BF2E68" w:rsidRDefault="00BF2E68" w:rsidP="00BF2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2E68" w:rsidRDefault="00BF2E68" w:rsidP="00BF2E68">
      <w:pPr>
        <w:numPr>
          <w:ilvl w:val="0"/>
          <w:numId w:val="15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Працівники Бібліотеки мають право на:</w:t>
      </w:r>
    </w:p>
    <w:p w:rsidR="00BF2E68" w:rsidRDefault="00BF2E68" w:rsidP="00BF2E68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ознайомлення з навчальними планами та програмами ЗЗСО;</w:t>
      </w:r>
    </w:p>
    <w:p w:rsidR="00BF2E68" w:rsidRDefault="00BF2E68" w:rsidP="00BF2E68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членство в педагогічній раді;</w:t>
      </w:r>
    </w:p>
    <w:p w:rsidR="00BF2E68" w:rsidRDefault="00BF2E68" w:rsidP="00BF2E68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різні форми заохочення, нагород і відзнак, передбачених для працівників освіти й культури;</w:t>
      </w:r>
    </w:p>
    <w:p w:rsidR="00BF2E68" w:rsidRDefault="00BF2E68" w:rsidP="00BF2E68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щорічну відпустку згідно з Законом України «Про відпустки» та додаткову відпустку тривалістю до 7 календарних днів згідно з Орієнтовним переліком посад працівників з ненормованим робочим днем системи Міністерства освіти і науки України, яким може надаватись додаткова відпустка;</w:t>
      </w:r>
    </w:p>
    <w:p w:rsidR="00BF2E68" w:rsidRDefault="00BF2E68" w:rsidP="00BF2E68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доплати та надбавки, передбачені законодавством;</w:t>
      </w:r>
    </w:p>
    <w:p w:rsidR="00BF2E68" w:rsidRDefault="00BF2E68" w:rsidP="00BF2E68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 підтримку з боку органів управління освітою різного рівня та керівництва ЗЗСО в підвищенні професійного рівня шляхом навчання на курсах (на базі обласних інститутів післядипломної педагогічної освіти), здобуття другої (фахової) освіти, участі в конференціях, семінарах, практикумах, засіданнях методичних об’єднань тощо;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вступ до професійних громадських об’єднань.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На працівників Бібліотеки поширюються гарантії, встановлені законодавством про працю, соціальне страхування, пенсійне забезпечення.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Трудові відносини працівників Бібліотеки регулюються трудовим законодавством України та колективним договором ЗЗСО.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Працівники Бібліотеки зобов'язані: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звітувати про свою діяльність перед керівництвом ЗЗСО, педагогічною радою;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дотримуватися норм і правил охорони праці, техніки безпеки, виробничої санітарії та протипожежної безпеки;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нести відповідальність у межах своєї компетенції за збереження майна Бібліотеки відповідно до чинного законодавства.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2E68" w:rsidRDefault="00BF2E68" w:rsidP="00BF2E68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VІ. Матеріально-технічне забезпечення</w:t>
      </w:r>
    </w:p>
    <w:p w:rsidR="00BF2E68" w:rsidRDefault="00BF2E68" w:rsidP="00BF2E68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Майно й приміщення Бібліотеки утримуються ЗЗСО та перебувають у його оперативному управлінні.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Оформлення інтер'єру Бібліотеки має відповідати сучасним вимогам технічної естетики (дизайну).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Бібліотеку як важливу складову частину інформаційного середовища ЗЗСО засновник забезпечує: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пристосованими службовими, робочими приміщеннями (у тому числі окремим приміщенням для збереження бібліотечного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фонду –книгосх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овищем), які відповідають санітарно-гігієнічним, протипожежним та будівельним нормам і правилам;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ремонтом приміщень;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сучасним комп’ютерним обладнанням та доступом до мережі Інтернет;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спеціалізованими меблями й обладнанням (книжковими стелажами, каталожними й книжковими шафами, бібліотечними кафедрами, вітринами, комп’ютерними столами тощо);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бібліотечними засобами (читацькими формулярами, каталожними картками, роздільниками, щоденниками, інвентарними книгами тощо) й канцелярським приладдям;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доставкою навчальної та художньої літератури.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За рахунок коштів державного й місцевих бюджетів Бібліотеку забезпечують: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фінансуванням на комплектуванням бібліотечного фонду;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сучасними комп’ютерами з відповідним системним і прикладним програмним забезпеченням (для створення текстових, графічних,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аудіо-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відеоматеріалів);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антивірусним,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антиспамовим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іншим захисним програмним забезпеченням;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підключенням до мережі Інтернет;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системою автоматизації бібліотек (САБ); 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аудіо-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відео-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фотозасобами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оргтехнікою й телекомунікаційними технологіями (телевізорами, апаратурою для відтворення зображення та звуку), копіювально-розмножувальною технікою;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сервісним обслуговуванням технічних засобів та ремонтом обладнання Бібліотеки.</w:t>
      </w:r>
    </w:p>
    <w:p w:rsidR="00BF2E68" w:rsidRDefault="00BF2E68" w:rsidP="00BF2E6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Додаткове фінансування Бібліотеки для забезпечення її розвитку може здійснюватися ЗЗСО за рахунок позабюджетних коштів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що надходять від господарської діяльності, надання платних послуг, грантів, благодійних грошових внесків, добровільних пожертвувань, інших незаборонених законодавством джерел.</w:t>
      </w:r>
    </w:p>
    <w:p w:rsidR="00BF2E68" w:rsidRDefault="00BF2E68" w:rsidP="00BF2E6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BF2E68" w:rsidRDefault="00BF2E68" w:rsidP="00BF2E6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3" w:name="_Hlk19695309"/>
    </w:p>
    <w:bookmarkEnd w:id="3"/>
    <w:p w:rsidR="00BF2E68" w:rsidRDefault="00BF2E68" w:rsidP="00BF2E6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F2E68" w:rsidRPr="001B7267" w:rsidRDefault="00BF2E68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sectPr w:rsidR="00BF2E68" w:rsidRPr="001B7267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21255"/>
    <w:multiLevelType w:val="hybridMultilevel"/>
    <w:tmpl w:val="EC9E010E"/>
    <w:lvl w:ilvl="0" w:tplc="888039B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B7267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006F5"/>
    <w:rsid w:val="00411EE8"/>
    <w:rsid w:val="004311F8"/>
    <w:rsid w:val="00451071"/>
    <w:rsid w:val="00472DDB"/>
    <w:rsid w:val="004C3EB8"/>
    <w:rsid w:val="004C48A0"/>
    <w:rsid w:val="004F3A02"/>
    <w:rsid w:val="00524603"/>
    <w:rsid w:val="00545C58"/>
    <w:rsid w:val="00565D9E"/>
    <w:rsid w:val="005B252B"/>
    <w:rsid w:val="005C39E6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61D22"/>
    <w:rsid w:val="008976DE"/>
    <w:rsid w:val="008A6F76"/>
    <w:rsid w:val="008D0F5C"/>
    <w:rsid w:val="008F34A2"/>
    <w:rsid w:val="0090755A"/>
    <w:rsid w:val="00956707"/>
    <w:rsid w:val="00A057E6"/>
    <w:rsid w:val="00A2182A"/>
    <w:rsid w:val="00A6217C"/>
    <w:rsid w:val="00B2568A"/>
    <w:rsid w:val="00B36CAF"/>
    <w:rsid w:val="00B512E9"/>
    <w:rsid w:val="00B8606E"/>
    <w:rsid w:val="00BC1535"/>
    <w:rsid w:val="00BC27C7"/>
    <w:rsid w:val="00BD2AC5"/>
    <w:rsid w:val="00BF2E68"/>
    <w:rsid w:val="00C60FD8"/>
    <w:rsid w:val="00C718E4"/>
    <w:rsid w:val="00CB07ED"/>
    <w:rsid w:val="00CC7986"/>
    <w:rsid w:val="00D36971"/>
    <w:rsid w:val="00D873BD"/>
    <w:rsid w:val="00D95C97"/>
    <w:rsid w:val="00DA4AEE"/>
    <w:rsid w:val="00DA5674"/>
    <w:rsid w:val="00DA56CF"/>
    <w:rsid w:val="00DA7B77"/>
    <w:rsid w:val="00DF40C6"/>
    <w:rsid w:val="00E416BF"/>
    <w:rsid w:val="00E43DC4"/>
    <w:rsid w:val="00E70FEF"/>
    <w:rsid w:val="00EB63BC"/>
    <w:rsid w:val="00EF435E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penko.oktim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F9C16-3713-47E4-AA3D-3E7885BF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2019-09-26T09:55:00Z</cp:lastPrinted>
  <dcterms:created xsi:type="dcterms:W3CDTF">2019-09-26T09:59:00Z</dcterms:created>
  <dcterms:modified xsi:type="dcterms:W3CDTF">2019-09-26T09:59:00Z</dcterms:modified>
</cp:coreProperties>
</file>